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64566" w14:textId="77777777" w:rsidR="00A05CA7" w:rsidRPr="00A05CA7" w:rsidRDefault="00A05CA7" w:rsidP="00A05CA7">
      <w:pPr>
        <w:adjustRightInd w:val="0"/>
        <w:snapToGrid w:val="0"/>
        <w:spacing w:line="360" w:lineRule="auto"/>
        <w:rPr>
          <w:rFonts w:ascii="宋体" w:eastAsia="宋体" w:hAnsi="宋体"/>
          <w:sz w:val="44"/>
          <w:szCs w:val="44"/>
        </w:rPr>
      </w:pPr>
      <w:r w:rsidRPr="00A05CA7">
        <w:rPr>
          <w:rFonts w:ascii="宋体" w:eastAsia="宋体" w:hAnsi="宋体" w:hint="eastAsia"/>
          <w:sz w:val="44"/>
          <w:szCs w:val="44"/>
        </w:rPr>
        <w:t>【石油观察家】历史上19次石油断供事件和即将到来的第20次冲击</w:t>
      </w:r>
    </w:p>
    <w:p w14:paraId="1E27B76B" w14:textId="77777777" w:rsid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爱因斯坦曾经说“疯狂就是重复不停做同一件事，并期待有不同的结果”。如果伟人还活着，他还将反复地讲给大家听，特别要给如</w:t>
      </w:r>
      <w:r w:rsidRPr="00A05CA7">
        <w:rPr>
          <w:rFonts w:ascii="宋体" w:eastAsia="宋体" w:hAnsi="宋体"/>
          <w:sz w:val="24"/>
          <w:szCs w:val="24"/>
        </w:rPr>
        <w:t>CNBC</w:t>
      </w:r>
      <w:r w:rsidRPr="00A05CA7">
        <w:rPr>
          <w:rFonts w:ascii="宋体" w:eastAsia="宋体" w:hAnsi="宋体" w:hint="eastAsia"/>
          <w:sz w:val="24"/>
          <w:szCs w:val="24"/>
        </w:rPr>
        <w:t>这样的大媒体记者讲。全球政策制定者面对石油断供事件总是重复着同样的开头：“这次对油价没有啥影响。”</w:t>
      </w:r>
    </w:p>
    <w:p w14:paraId="1C5A9130" w14:textId="315ED540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老人家已经指出这是错误的，因为</w:t>
      </w:r>
      <w:bookmarkStart w:id="0" w:name="_GoBack"/>
      <w:r w:rsidRPr="00A05CA7">
        <w:rPr>
          <w:rFonts w:ascii="宋体" w:eastAsia="宋体" w:hAnsi="宋体" w:hint="eastAsia"/>
          <w:sz w:val="24"/>
          <w:szCs w:val="24"/>
        </w:rPr>
        <w:t>每一次石油断供和冲击事件的发生都伴随着油价的暴涨。</w:t>
      </w:r>
    </w:p>
    <w:p w14:paraId="3869E1A4" w14:textId="74B43C10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过去4</w:t>
      </w:r>
      <w:r w:rsidRPr="00A05CA7">
        <w:rPr>
          <w:rFonts w:ascii="宋体" w:eastAsia="宋体" w:hAnsi="宋体"/>
          <w:sz w:val="24"/>
          <w:szCs w:val="24"/>
        </w:rPr>
        <w:t>0</w:t>
      </w:r>
      <w:r w:rsidRPr="00A05CA7">
        <w:rPr>
          <w:rFonts w:ascii="宋体" w:eastAsia="宋体" w:hAnsi="宋体" w:hint="eastAsia"/>
          <w:sz w:val="24"/>
          <w:szCs w:val="24"/>
        </w:rPr>
        <w:t>年里，全球经历过1</w:t>
      </w:r>
      <w:r w:rsidRPr="00A05CA7">
        <w:rPr>
          <w:rFonts w:ascii="宋体" w:eastAsia="宋体" w:hAnsi="宋体"/>
          <w:sz w:val="24"/>
          <w:szCs w:val="24"/>
        </w:rPr>
        <w:t>9</w:t>
      </w:r>
      <w:r w:rsidRPr="00A05CA7">
        <w:rPr>
          <w:rFonts w:ascii="宋体" w:eastAsia="宋体" w:hAnsi="宋体" w:hint="eastAsia"/>
          <w:sz w:val="24"/>
          <w:szCs w:val="24"/>
        </w:rPr>
        <w:t>次石油市场断供和冲击事件。作者在2018年</w:t>
      </w:r>
      <w:r w:rsidRPr="00A05CA7">
        <w:rPr>
          <w:rFonts w:ascii="宋体" w:eastAsia="宋体" w:hAnsi="宋体"/>
          <w:sz w:val="24"/>
          <w:szCs w:val="24"/>
        </w:rPr>
        <w:t>3</w:t>
      </w:r>
      <w:r w:rsidRPr="00A05CA7">
        <w:rPr>
          <w:rFonts w:ascii="宋体" w:eastAsia="宋体" w:hAnsi="宋体" w:hint="eastAsia"/>
          <w:sz w:val="24"/>
          <w:szCs w:val="24"/>
        </w:rPr>
        <w:t>月份出版的一篇论文中，对相关事件的列举，指出价格涨幅也是可以预见的。</w:t>
      </w:r>
      <w:r w:rsidRPr="00A05CA7">
        <w:rPr>
          <w:rFonts w:ascii="宋体" w:eastAsia="宋体" w:hAnsi="宋体"/>
          <w:sz w:val="24"/>
          <w:szCs w:val="24"/>
        </w:rPr>
        <w:t>2019</w:t>
      </w:r>
      <w:r w:rsidRPr="00A05CA7">
        <w:rPr>
          <w:rFonts w:ascii="宋体" w:eastAsia="宋体" w:hAnsi="宋体" w:hint="eastAsia"/>
          <w:sz w:val="24"/>
          <w:szCs w:val="24"/>
        </w:rPr>
        <w:t>年</w:t>
      </w:r>
      <w:r w:rsidRPr="00A05CA7">
        <w:rPr>
          <w:rFonts w:ascii="宋体" w:eastAsia="宋体" w:hAnsi="宋体"/>
          <w:sz w:val="24"/>
          <w:szCs w:val="24"/>
        </w:rPr>
        <w:t>4</w:t>
      </w:r>
      <w:r w:rsidRPr="00A05CA7">
        <w:rPr>
          <w:rFonts w:ascii="宋体" w:eastAsia="宋体" w:hAnsi="宋体" w:hint="eastAsia"/>
          <w:sz w:val="24"/>
          <w:szCs w:val="24"/>
        </w:rPr>
        <w:t>月</w:t>
      </w:r>
      <w:r w:rsidRPr="00A05CA7">
        <w:rPr>
          <w:rFonts w:ascii="宋体" w:eastAsia="宋体" w:hAnsi="宋体"/>
          <w:sz w:val="24"/>
          <w:szCs w:val="24"/>
        </w:rPr>
        <w:t>22</w:t>
      </w:r>
      <w:r w:rsidRPr="00A05CA7">
        <w:rPr>
          <w:rFonts w:ascii="宋体" w:eastAsia="宋体" w:hAnsi="宋体" w:hint="eastAsia"/>
          <w:sz w:val="24"/>
          <w:szCs w:val="24"/>
        </w:rPr>
        <w:t>日，美国国务卿蓬佩奥发起了第</w:t>
      </w:r>
      <w:r w:rsidRPr="00A05CA7">
        <w:rPr>
          <w:rFonts w:ascii="宋体" w:eastAsia="宋体" w:hAnsi="宋体"/>
          <w:sz w:val="24"/>
          <w:szCs w:val="24"/>
        </w:rPr>
        <w:t>20</w:t>
      </w:r>
      <w:r w:rsidRPr="00A05CA7">
        <w:rPr>
          <w:rFonts w:ascii="宋体" w:eastAsia="宋体" w:hAnsi="宋体" w:hint="eastAsia"/>
          <w:sz w:val="24"/>
          <w:szCs w:val="24"/>
        </w:rPr>
        <w:t>次断供事件，大家可以推演一下后果。</w:t>
      </w:r>
    </w:p>
    <w:bookmarkEnd w:id="0"/>
    <w:p w14:paraId="510220AD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59AC6D5B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疯狂故事的开局都由能源政策制定者挑头。从1973年以来的每一次断供，都应该关注相关政府官员的老套路。</w:t>
      </w:r>
    </w:p>
    <w:p w14:paraId="46EC1419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69CBED54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这次美国国务卿也是轻描淡写：“美国会与伙伴保持紧密沟通，减少供应中断的风险。世界有充足的石油供应。”</w:t>
      </w:r>
    </w:p>
    <w:p w14:paraId="4F5C9F15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2F4FD43A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欧佩克官员也总是同样的表态版本：“世界原油市场供给充足，目前的油价上涨主要是地缘政治事件驱动，和基本面无关”。</w:t>
      </w:r>
    </w:p>
    <w:p w14:paraId="248D889E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64BEDD2E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一切都没有改变。路透电话采访负责伊朗制裁事务的美国官员B</w:t>
      </w:r>
      <w:r w:rsidRPr="00A05CA7">
        <w:rPr>
          <w:rFonts w:ascii="宋体" w:eastAsia="宋体" w:hAnsi="宋体"/>
          <w:sz w:val="24"/>
          <w:szCs w:val="24"/>
        </w:rPr>
        <w:t>rian Hook</w:t>
      </w:r>
      <w:r w:rsidRPr="00A05CA7">
        <w:rPr>
          <w:rFonts w:ascii="宋体" w:eastAsia="宋体" w:hAnsi="宋体" w:hint="eastAsia"/>
          <w:sz w:val="24"/>
          <w:szCs w:val="24"/>
        </w:rPr>
        <w:t>，得到的表态也是：“目前伊朗出口还剩大约</w:t>
      </w:r>
      <w:r w:rsidRPr="00A05CA7">
        <w:rPr>
          <w:rFonts w:ascii="宋体" w:eastAsia="宋体" w:hAnsi="宋体"/>
          <w:sz w:val="24"/>
          <w:szCs w:val="24"/>
        </w:rPr>
        <w:t>100</w:t>
      </w:r>
      <w:r w:rsidRPr="00A05CA7">
        <w:rPr>
          <w:rFonts w:ascii="宋体" w:eastAsia="宋体" w:hAnsi="宋体" w:hint="eastAsia"/>
          <w:sz w:val="24"/>
          <w:szCs w:val="24"/>
        </w:rPr>
        <w:t>万桶</w:t>
      </w:r>
      <w:r w:rsidRPr="00A05CA7">
        <w:rPr>
          <w:rFonts w:ascii="宋体" w:eastAsia="宋体" w:hAnsi="宋体"/>
          <w:sz w:val="24"/>
          <w:szCs w:val="24"/>
        </w:rPr>
        <w:t>/</w:t>
      </w:r>
      <w:r w:rsidRPr="00A05CA7">
        <w:rPr>
          <w:rFonts w:ascii="宋体" w:eastAsia="宋体" w:hAnsi="宋体" w:hint="eastAsia"/>
          <w:sz w:val="24"/>
          <w:szCs w:val="24"/>
        </w:rPr>
        <w:t>日，而全球市场供给很充裕，能够消化事件影响，维持油价稳定。”</w:t>
      </w:r>
    </w:p>
    <w:p w14:paraId="09380801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4597BD1E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但是，沙特能源部长告诉《金融时报》说沙特不会马上增产，因为尽管对伊朗石油出口进行制裁，但市场供给很充分，库存继续增长。</w:t>
      </w:r>
    </w:p>
    <w:p w14:paraId="693F0EEC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lastRenderedPageBreak/>
        <w:t> </w:t>
      </w:r>
    </w:p>
    <w:p w14:paraId="332C6A92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马克·吐温说，“历史不会重演，但总会惊人地相似”。现在也是这样重复。政治家似乎从来没有从过去</w:t>
      </w:r>
      <w:r w:rsidRPr="00A05CA7">
        <w:rPr>
          <w:rFonts w:ascii="宋体" w:eastAsia="宋体" w:hAnsi="宋体"/>
          <w:sz w:val="24"/>
          <w:szCs w:val="24"/>
        </w:rPr>
        <w:t>40</w:t>
      </w:r>
      <w:r w:rsidRPr="00A05CA7">
        <w:rPr>
          <w:rFonts w:ascii="宋体" w:eastAsia="宋体" w:hAnsi="宋体" w:hint="eastAsia"/>
          <w:sz w:val="24"/>
          <w:szCs w:val="24"/>
        </w:rPr>
        <w:t>年里汲取教训。</w:t>
      </w:r>
    </w:p>
    <w:p w14:paraId="4A014006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2D020FFB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下表罗列了过去19次市场断供和冲击事件。</w:t>
      </w:r>
      <w:r w:rsidRPr="00A05CA7">
        <w:rPr>
          <w:rFonts w:ascii="宋体" w:eastAsia="宋体" w:hAnsi="宋体"/>
          <w:sz w:val="24"/>
          <w:szCs w:val="24"/>
        </w:rPr>
        <w:t>2018</w:t>
      </w:r>
      <w:r w:rsidRPr="00A05CA7">
        <w:rPr>
          <w:rFonts w:ascii="宋体" w:eastAsia="宋体" w:hAnsi="宋体" w:hint="eastAsia"/>
          <w:sz w:val="24"/>
          <w:szCs w:val="24"/>
        </w:rPr>
        <w:t>年当康菲公司获得委内瑞拉赔偿</w:t>
      </w:r>
      <w:r w:rsidRPr="00A05CA7">
        <w:rPr>
          <w:rFonts w:ascii="宋体" w:eastAsia="宋体" w:hAnsi="宋体"/>
          <w:sz w:val="24"/>
          <w:szCs w:val="24"/>
        </w:rPr>
        <w:t>20</w:t>
      </w:r>
      <w:r w:rsidRPr="00A05CA7">
        <w:rPr>
          <w:rFonts w:ascii="宋体" w:eastAsia="宋体" w:hAnsi="宋体" w:hint="eastAsia"/>
          <w:sz w:val="24"/>
          <w:szCs w:val="24"/>
        </w:rPr>
        <w:t>亿美金抵偿库拉索资产、尼日利亚出现断供事件时，作者整理出这张表。表中每个事件记录包括从事件内容、开始的时间、持续的时间（周）、对应的价格最大涨幅以及供给的减少幅度。</w:t>
      </w:r>
    </w:p>
    <w:p w14:paraId="432BD5F1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1361"/>
        <w:gridCol w:w="981"/>
        <w:gridCol w:w="1361"/>
        <w:gridCol w:w="1408"/>
      </w:tblGrid>
      <w:tr w:rsidR="00A05CA7" w:rsidRPr="00A05CA7" w14:paraId="6CA6996F" w14:textId="77777777" w:rsidTr="00A05CA7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B5C84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事件内容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D8DEE3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开始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EB8761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持续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550B6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价格波幅</w:t>
            </w:r>
            <w:r w:rsidRPr="00A05CA7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5F9A3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断供幅度</w:t>
            </w:r>
            <w:r w:rsidRPr="00A05CA7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A05CA7" w:rsidRPr="00A05CA7" w14:paraId="7CBCDE1F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593281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阿拉伯石油禁运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37061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1973-10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2B1A31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98CBA7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231.6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C99744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-3.3</w:t>
            </w:r>
          </w:p>
        </w:tc>
      </w:tr>
      <w:tr w:rsidR="00A05CA7" w:rsidRPr="00A05CA7" w14:paraId="4AE43B1A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A243F8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伊朗石油中断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1672EA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1979-10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32B30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CA268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15.1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F650B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+</w:t>
            </w:r>
            <w:r w:rsidRPr="00A05CA7">
              <w:rPr>
                <w:rFonts w:ascii="宋体" w:eastAsia="宋体" w:hAnsi="宋体" w:hint="eastAsia"/>
                <w:sz w:val="24"/>
                <w:szCs w:val="24"/>
              </w:rPr>
              <w:t>0.2</w:t>
            </w:r>
          </w:p>
        </w:tc>
      </w:tr>
      <w:tr w:rsidR="00A05CA7" w:rsidRPr="00A05CA7" w14:paraId="2912824E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BC21B3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沙特拒绝增产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658DEB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1979-</w:t>
            </w:r>
            <w:r w:rsidRPr="00A05CA7">
              <w:rPr>
                <w:rFonts w:ascii="宋体" w:eastAsia="宋体" w:hAnsi="宋体"/>
                <w:sz w:val="24"/>
                <w:szCs w:val="24"/>
              </w:rPr>
              <w:t>0</w:t>
            </w:r>
            <w:r w:rsidRPr="00A05CA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24B90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1988F6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64.5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A8214F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-2.5</w:t>
            </w:r>
          </w:p>
        </w:tc>
      </w:tr>
      <w:tr w:rsidR="00A05CA7" w:rsidRPr="00A05CA7" w14:paraId="00D96B7F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1DC36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沙特削减对油公司供给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F054F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1979-05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BAA4C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11687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30.7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6A089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-0.2</w:t>
            </w:r>
          </w:p>
        </w:tc>
      </w:tr>
      <w:tr w:rsidR="00A05CA7" w:rsidRPr="00A05CA7" w14:paraId="02560492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FD8F4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美国驻伊朗大使馆人质事件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6F3E3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1979-11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B37128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8D633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17.8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0E295F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-0.3</w:t>
            </w:r>
          </w:p>
        </w:tc>
      </w:tr>
      <w:tr w:rsidR="00A05CA7" w:rsidRPr="00A05CA7" w14:paraId="043D0911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FA0D76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两伊战争爆发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E33917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1980-09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2144E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A1AC02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28.4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0A0F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-1.5</w:t>
            </w:r>
          </w:p>
        </w:tc>
      </w:tr>
      <w:tr w:rsidR="00A05CA7" w:rsidRPr="00A05CA7" w14:paraId="4FEF12EA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918E05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伊拉克入侵科威特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21C2C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1990-08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FB355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F7435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58.4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69F529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-0.5</w:t>
            </w:r>
          </w:p>
        </w:tc>
      </w:tr>
      <w:tr w:rsidR="00A05CA7" w:rsidRPr="00A05CA7" w14:paraId="6B5F0026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57FD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欧佩克减产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7077E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1999-01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74E2F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AF19A6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43.5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77AE1A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+0.1</w:t>
            </w:r>
          </w:p>
        </w:tc>
      </w:tr>
      <w:tr w:rsidR="00A05CA7" w:rsidRPr="00A05CA7" w14:paraId="27B2FA24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59071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委内瑞拉石油工人罢工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3026A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2002-11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105B4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B54B1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117.5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CDB39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-5.1</w:t>
            </w:r>
          </w:p>
        </w:tc>
      </w:tr>
      <w:tr w:rsidR="00A05CA7" w:rsidRPr="00A05CA7" w14:paraId="590C9E82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30827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lastRenderedPageBreak/>
              <w:t>卡特琳娜飓风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CC882C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2008-08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90EF2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348078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11.2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13D63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-1.2</w:t>
            </w:r>
          </w:p>
        </w:tc>
      </w:tr>
      <w:tr w:rsidR="00A05CA7" w:rsidRPr="00A05CA7" w14:paraId="02581366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9CD20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尼日利亚意外减产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F1924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2007-初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647615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2F513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18.8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08DA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-1.1</w:t>
            </w:r>
          </w:p>
        </w:tc>
      </w:tr>
      <w:tr w:rsidR="00A05CA7" w:rsidRPr="00A05CA7" w14:paraId="20CEF185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CD29A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中国柴油需求爆发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58074F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2007-末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D365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B3BC2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31.1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03285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+0.7</w:t>
            </w:r>
          </w:p>
        </w:tc>
      </w:tr>
      <w:tr w:rsidR="00A05CA7" w:rsidRPr="00A05CA7" w14:paraId="5F06F4F0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144B4E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欧盟强制推行</w:t>
            </w:r>
            <w:r w:rsidRPr="00A05CA7">
              <w:rPr>
                <w:rFonts w:ascii="宋体" w:eastAsia="宋体" w:hAnsi="宋体" w:hint="eastAsia"/>
                <w:sz w:val="24"/>
                <w:szCs w:val="24"/>
              </w:rPr>
              <w:t>10ppm低硫柴油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9B236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2008-春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568CB2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062A8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45.2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58047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-1.3</w:t>
            </w:r>
          </w:p>
        </w:tc>
      </w:tr>
      <w:tr w:rsidR="00A05CA7" w:rsidRPr="00A05CA7" w14:paraId="39585B26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F9087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利比亚断供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84FC2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2011-01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68683E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3F727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27.7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D6AD6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-0.7</w:t>
            </w:r>
          </w:p>
        </w:tc>
      </w:tr>
      <w:tr w:rsidR="00A05CA7" w:rsidRPr="00A05CA7" w14:paraId="02F725CE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AD9E9E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第二次利比亚断供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AD6C2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2014-07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DB5A2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2DC392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15.8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488F7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+1.3</w:t>
            </w:r>
          </w:p>
        </w:tc>
      </w:tr>
      <w:tr w:rsidR="00A05CA7" w:rsidRPr="00A05CA7" w14:paraId="757F6043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1FA8B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欧佩克</w:t>
            </w: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2017减产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A594DE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2017-01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4CE87B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持续中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F9CBD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7.8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CC145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-1.7</w:t>
            </w:r>
          </w:p>
        </w:tc>
      </w:tr>
      <w:tr w:rsidR="00A05CA7" w:rsidRPr="00A05CA7" w14:paraId="3F92E11D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9CCF45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哈维飓风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85751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2017-09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AA2AE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FC865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12.7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47CD11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-0.6</w:t>
            </w:r>
          </w:p>
        </w:tc>
      </w:tr>
      <w:tr w:rsidR="00A05CA7" w:rsidRPr="00A05CA7" w14:paraId="21CC5D3C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D2EA82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第一次委内瑞拉断供事件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7B2FF4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2017-11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EB7C5C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持续中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0E96C3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12.7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BA794E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+0.5</w:t>
            </w:r>
          </w:p>
        </w:tc>
      </w:tr>
      <w:tr w:rsidR="00A05CA7" w:rsidRPr="00A05CA7" w14:paraId="310F67B6" w14:textId="77777777" w:rsidTr="00A05CA7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218D9B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/>
                <w:sz w:val="24"/>
                <w:szCs w:val="24"/>
              </w:rPr>
              <w:t>康菲委内瑞拉索赔事件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423FBB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2018-05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93F3A0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持续中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F6235A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738EC" w14:textId="77777777" w:rsidR="00A05CA7" w:rsidRPr="00A05CA7" w:rsidRDefault="00A05CA7" w:rsidP="00A05C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05CA7">
              <w:rPr>
                <w:rFonts w:ascii="宋体" w:eastAsia="宋体" w:hAnsi="宋体" w:hint="eastAsia"/>
                <w:sz w:val="24"/>
                <w:szCs w:val="24"/>
              </w:rPr>
              <w:t>-0.9</w:t>
            </w:r>
          </w:p>
        </w:tc>
      </w:tr>
    </w:tbl>
    <w:p w14:paraId="370A90E0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2B64C076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作者根据这些数据和自己开发的模型对19次事件中的</w:t>
      </w:r>
      <w:r w:rsidRPr="00A05CA7">
        <w:rPr>
          <w:rFonts w:ascii="宋体" w:eastAsia="宋体" w:hAnsi="宋体"/>
          <w:sz w:val="24"/>
          <w:szCs w:val="24"/>
        </w:rPr>
        <w:t>17</w:t>
      </w:r>
      <w:r w:rsidRPr="00A05CA7">
        <w:rPr>
          <w:rFonts w:ascii="宋体" w:eastAsia="宋体" w:hAnsi="宋体" w:hint="eastAsia"/>
          <w:sz w:val="24"/>
          <w:szCs w:val="24"/>
        </w:rPr>
        <w:t>次进行了预测，排除在外的</w:t>
      </w:r>
      <w:r w:rsidRPr="00A05CA7">
        <w:rPr>
          <w:rFonts w:ascii="宋体" w:eastAsia="宋体" w:hAnsi="宋体"/>
          <w:sz w:val="24"/>
          <w:szCs w:val="24"/>
        </w:rPr>
        <w:t>2</w:t>
      </w:r>
      <w:r w:rsidRPr="00A05CA7">
        <w:rPr>
          <w:rFonts w:ascii="宋体" w:eastAsia="宋体" w:hAnsi="宋体" w:hint="eastAsia"/>
          <w:sz w:val="24"/>
          <w:szCs w:val="24"/>
        </w:rPr>
        <w:t>个事件是阿拉伯禁运和近期的康菲事件。模型解释了</w:t>
      </w:r>
      <w:r w:rsidRPr="00A05CA7">
        <w:rPr>
          <w:rFonts w:ascii="宋体" w:eastAsia="宋体" w:hAnsi="宋体"/>
          <w:sz w:val="24"/>
          <w:szCs w:val="24"/>
        </w:rPr>
        <w:t>70%</w:t>
      </w:r>
      <w:r w:rsidRPr="00A05CA7">
        <w:rPr>
          <w:rFonts w:ascii="宋体" w:eastAsia="宋体" w:hAnsi="宋体" w:hint="eastAsia"/>
          <w:sz w:val="24"/>
          <w:szCs w:val="24"/>
        </w:rPr>
        <w:t>的价格波动。下图是每个事件中实际价格波动和预测价格波动之间的比较。</w:t>
      </w:r>
    </w:p>
    <w:p w14:paraId="53383599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4E14E9E1" w14:textId="667D55C9" w:rsidR="007E049B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lastRenderedPageBreak/>
        <w:drawing>
          <wp:inline distT="0" distB="0" distL="0" distR="0" wp14:anchorId="7A6F67E6" wp14:editId="74E01E56">
            <wp:extent cx="5274310" cy="38474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DA20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还在耶鲁教书的时候，作者就写了一本书《Oil Markets in Turmoil》阐述了这个模型和当时的预测结果，对石油市场的断供和冲击事件对油价的影响提供了量化分析。</w:t>
      </w:r>
    </w:p>
    <w:p w14:paraId="5D89DBE2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0CC55A47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研究发现预示着这次石油断供事件将引发66%的油价涨幅。对于</w:t>
      </w:r>
      <w:r w:rsidRPr="00A05CA7">
        <w:rPr>
          <w:rFonts w:ascii="宋体" w:eastAsia="宋体" w:hAnsi="宋体"/>
          <w:sz w:val="24"/>
          <w:szCs w:val="24"/>
        </w:rPr>
        <w:t>Brent</w:t>
      </w:r>
      <w:r w:rsidRPr="00A05CA7">
        <w:rPr>
          <w:rFonts w:ascii="宋体" w:eastAsia="宋体" w:hAnsi="宋体" w:hint="eastAsia"/>
          <w:sz w:val="24"/>
          <w:szCs w:val="24"/>
        </w:rPr>
        <w:t>油价来说大致就是会涨到</w:t>
      </w:r>
      <w:r w:rsidRPr="00A05CA7">
        <w:rPr>
          <w:rFonts w:ascii="宋体" w:eastAsia="宋体" w:hAnsi="宋体"/>
          <w:sz w:val="24"/>
          <w:szCs w:val="24"/>
        </w:rPr>
        <w:t>114-126</w:t>
      </w:r>
      <w:r w:rsidRPr="00A05CA7">
        <w:rPr>
          <w:rFonts w:ascii="宋体" w:eastAsia="宋体" w:hAnsi="宋体" w:hint="eastAsia"/>
          <w:sz w:val="24"/>
          <w:szCs w:val="24"/>
        </w:rPr>
        <w:t>美元/桶。这个结论也意味着石油供给将减少2%。</w:t>
      </w:r>
    </w:p>
    <w:p w14:paraId="0A24FBDC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47DEE4E3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而这些供给减少将来自遭受美国制裁的委内瑞拉，以及伊朗出口的减少，还有利比亚出口的减少。</w:t>
      </w:r>
    </w:p>
    <w:p w14:paraId="4CFFBA9F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09A73DA8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作者同意《经济学人》杂志编辑最近对油价暴涨风险增加的警告。</w:t>
      </w:r>
    </w:p>
    <w:p w14:paraId="6FF50BFA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26D96DA2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“这次不会有什么不同”</w:t>
      </w:r>
      <w:r w:rsidRPr="00A05CA7">
        <w:rPr>
          <w:rFonts w:ascii="宋体" w:eastAsia="宋体" w:hAnsi="宋体"/>
          <w:sz w:val="24"/>
          <w:szCs w:val="24"/>
        </w:rPr>
        <w:t>-- Carmen Reinhart and Kenneth Rogoff</w:t>
      </w:r>
    </w:p>
    <w:p w14:paraId="7E4FA468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/>
          <w:sz w:val="24"/>
          <w:szCs w:val="24"/>
        </w:rPr>
        <w:t> </w:t>
      </w:r>
    </w:p>
    <w:p w14:paraId="506331B3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译者注：石油是个紧平衡的大宗商品，2%-</w:t>
      </w:r>
      <w:r w:rsidRPr="00A05CA7">
        <w:rPr>
          <w:rFonts w:ascii="宋体" w:eastAsia="宋体" w:hAnsi="宋体"/>
          <w:sz w:val="24"/>
          <w:szCs w:val="24"/>
        </w:rPr>
        <w:t>3</w:t>
      </w:r>
      <w:r w:rsidRPr="00A05CA7">
        <w:rPr>
          <w:rFonts w:ascii="宋体" w:eastAsia="宋体" w:hAnsi="宋体" w:hint="eastAsia"/>
          <w:sz w:val="24"/>
          <w:szCs w:val="24"/>
        </w:rPr>
        <w:t>%的供需失衡是很严重的事件，足以引发油价的巨大波动。但是，供需是两个方面的事情。地缘断供在供给侧发</w:t>
      </w:r>
      <w:r w:rsidRPr="00A05CA7">
        <w:rPr>
          <w:rFonts w:ascii="宋体" w:eastAsia="宋体" w:hAnsi="宋体" w:hint="eastAsia"/>
          <w:sz w:val="24"/>
          <w:szCs w:val="24"/>
        </w:rPr>
        <w:lastRenderedPageBreak/>
        <w:t>威，具有很强的短时间冲击力，不仅仅体现在油价的单边上扬，也会体现在月差结构的大幅度走强。而月差结构的大幅度走强的反馈作用就是削减需求。伊朗断供事件下，我们相信利益的有关各方，能够吸取教训，提前做好应对。</w:t>
      </w:r>
    </w:p>
    <w:p w14:paraId="08768D0D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70DEA36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5CA7">
        <w:rPr>
          <w:rFonts w:ascii="宋体" w:eastAsia="宋体" w:hAnsi="宋体" w:hint="eastAsia"/>
          <w:sz w:val="24"/>
          <w:szCs w:val="24"/>
        </w:rPr>
        <w:t>｜来源：公众号庖丁解油 编译自能源经济学家Philip Verleger，2019/04/29</w:t>
      </w:r>
    </w:p>
    <w:p w14:paraId="7150DB94" w14:textId="77777777" w:rsidR="00A05CA7" w:rsidRPr="00A05CA7" w:rsidRDefault="00A05CA7" w:rsidP="00A05CA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A05CA7" w:rsidRPr="00A0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9E"/>
    <w:rsid w:val="005D789E"/>
    <w:rsid w:val="007E049B"/>
    <w:rsid w:val="00A0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C3D3"/>
  <w15:chartTrackingRefBased/>
  <w15:docId w15:val="{2B322A1D-8386-4F43-B25A-AA2348DB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05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05CA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5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2</cp:revision>
  <dcterms:created xsi:type="dcterms:W3CDTF">2020-02-18T08:56:00Z</dcterms:created>
  <dcterms:modified xsi:type="dcterms:W3CDTF">2020-02-18T09:00:00Z</dcterms:modified>
</cp:coreProperties>
</file>